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A8F" w:rsidRPr="00310A8F" w:rsidRDefault="00310A8F" w:rsidP="00310A8F">
      <w:pPr>
        <w:pBdr>
          <w:top w:val="single" w:sz="8" w:space="1" w:color="auto"/>
          <w:left w:val="single" w:sz="8" w:space="4" w:color="auto"/>
          <w:bottom w:val="single" w:sz="8" w:space="1" w:color="auto"/>
          <w:right w:val="single" w:sz="8" w:space="4" w:color="auto"/>
        </w:pBdr>
        <w:tabs>
          <w:tab w:val="left" w:pos="6390"/>
          <w:tab w:val="left" w:pos="6570"/>
        </w:tabs>
        <w:ind w:left="990" w:right="1530"/>
        <w:jc w:val="center"/>
        <w:rPr>
          <w:rFonts w:ascii="Arial" w:hAnsi="Arial"/>
          <w:b/>
          <w:sz w:val="40"/>
          <w:szCs w:val="40"/>
        </w:rPr>
      </w:pPr>
      <w:r w:rsidRPr="00310A8F">
        <w:rPr>
          <w:rFonts w:ascii="Arial" w:hAnsi="Arial"/>
          <w:b/>
          <w:sz w:val="40"/>
          <w:szCs w:val="40"/>
        </w:rPr>
        <w:t>PANOFSKY FELLOWSHIP</w:t>
      </w:r>
    </w:p>
    <w:p w:rsidR="00310A8F" w:rsidRPr="00310A8F" w:rsidRDefault="00310A8F" w:rsidP="00310A8F">
      <w:pPr>
        <w:numPr>
          <w:ilvl w:val="0"/>
          <w:numId w:val="3"/>
        </w:numPr>
        <w:pBdr>
          <w:top w:val="single" w:sz="8" w:space="1" w:color="auto"/>
          <w:left w:val="single" w:sz="8" w:space="4" w:color="auto"/>
          <w:bottom w:val="single" w:sz="8" w:space="1" w:color="auto"/>
          <w:right w:val="single" w:sz="8" w:space="4" w:color="auto"/>
        </w:pBdr>
        <w:tabs>
          <w:tab w:val="left" w:pos="6390"/>
          <w:tab w:val="left" w:pos="6570"/>
        </w:tabs>
        <w:ind w:right="1530"/>
        <w:jc w:val="center"/>
        <w:rPr>
          <w:rFonts w:ascii="Arial" w:hAnsi="Arial"/>
          <w:b/>
          <w:i/>
        </w:rPr>
      </w:pPr>
      <w:r w:rsidRPr="00310A8F">
        <w:rPr>
          <w:rFonts w:ascii="Arial" w:hAnsi="Arial"/>
          <w:b/>
          <w:i/>
        </w:rPr>
        <w:t>CALL FOR NOMINATIONS –</w:t>
      </w:r>
    </w:p>
    <w:p w:rsidR="00EE7EC8" w:rsidRPr="00310A8F" w:rsidRDefault="00310A8F" w:rsidP="00310A8F">
      <w:pPr>
        <w:pBdr>
          <w:top w:val="single" w:sz="8" w:space="1" w:color="auto"/>
          <w:left w:val="single" w:sz="8" w:space="4" w:color="auto"/>
          <w:bottom w:val="single" w:sz="8" w:space="1" w:color="auto"/>
          <w:right w:val="single" w:sz="8" w:space="4" w:color="auto"/>
        </w:pBdr>
        <w:tabs>
          <w:tab w:val="left" w:pos="6390"/>
          <w:tab w:val="left" w:pos="6570"/>
        </w:tabs>
        <w:ind w:left="990" w:right="1530"/>
        <w:jc w:val="center"/>
        <w:rPr>
          <w:rFonts w:ascii="Arial" w:hAnsi="Arial"/>
          <w:b/>
          <w:i/>
        </w:rPr>
      </w:pPr>
      <w:r w:rsidRPr="00310A8F">
        <w:rPr>
          <w:rFonts w:ascii="Arial" w:hAnsi="Arial"/>
          <w:b/>
          <w:i/>
          <w:color w:val="FF0000"/>
        </w:rPr>
        <w:t>Deadline</w:t>
      </w:r>
      <w:r w:rsidRPr="00310A8F">
        <w:rPr>
          <w:rFonts w:ascii="Arial" w:hAnsi="Arial"/>
          <w:b/>
          <w:i/>
        </w:rPr>
        <w:t xml:space="preserve">: </w:t>
      </w:r>
      <w:r w:rsidR="000173CA">
        <w:rPr>
          <w:rFonts w:ascii="Arial" w:hAnsi="Arial"/>
          <w:b/>
          <w:i/>
        </w:rPr>
        <w:t>February 10, 2012</w:t>
      </w:r>
    </w:p>
    <w:p w:rsidR="00310A8F" w:rsidRDefault="00310A8F" w:rsidP="00310A8F">
      <w:pPr>
        <w:pBdr>
          <w:top w:val="single" w:sz="8" w:space="1" w:color="auto"/>
          <w:left w:val="single" w:sz="8" w:space="4" w:color="auto"/>
          <w:bottom w:val="single" w:sz="8" w:space="1" w:color="auto"/>
          <w:right w:val="single" w:sz="8" w:space="4" w:color="auto"/>
        </w:pBdr>
        <w:tabs>
          <w:tab w:val="left" w:pos="6390"/>
          <w:tab w:val="left" w:pos="6570"/>
        </w:tabs>
        <w:ind w:left="990" w:right="1530"/>
        <w:rPr>
          <w:rFonts w:ascii="Arial" w:hAnsi="Arial"/>
          <w:sz w:val="20"/>
        </w:rPr>
      </w:pPr>
    </w:p>
    <w:p w:rsidR="00EE7EC8" w:rsidRPr="00EE7EC8" w:rsidRDefault="00EE7EC8" w:rsidP="00310A8F">
      <w:pPr>
        <w:pBdr>
          <w:top w:val="single" w:sz="8" w:space="1" w:color="auto"/>
          <w:left w:val="single" w:sz="8" w:space="4" w:color="auto"/>
          <w:bottom w:val="single" w:sz="8" w:space="1" w:color="auto"/>
          <w:right w:val="single" w:sz="8" w:space="4" w:color="auto"/>
        </w:pBdr>
        <w:tabs>
          <w:tab w:val="left" w:pos="6390"/>
          <w:tab w:val="left" w:pos="6570"/>
        </w:tabs>
        <w:ind w:left="990" w:right="1530"/>
        <w:rPr>
          <w:rFonts w:ascii="Arial" w:hAnsi="Arial"/>
          <w:sz w:val="20"/>
        </w:rPr>
      </w:pPr>
      <w:r w:rsidRPr="00EE7EC8">
        <w:rPr>
          <w:rFonts w:ascii="Arial" w:hAnsi="Arial"/>
          <w:sz w:val="20"/>
        </w:rPr>
        <w:t>The Panofsky Fellowship honors SLAC</w:t>
      </w:r>
      <w:r w:rsidR="000173CA">
        <w:rPr>
          <w:rFonts w:ascii="Arial" w:hAnsi="Arial"/>
          <w:sz w:val="20"/>
        </w:rPr>
        <w:t xml:space="preserve"> National Accelerator </w:t>
      </w:r>
      <w:r w:rsidR="0075438B">
        <w:rPr>
          <w:rFonts w:ascii="Arial" w:hAnsi="Arial"/>
          <w:sz w:val="20"/>
        </w:rPr>
        <w:t>Laboratory’s</w:t>
      </w:r>
      <w:r w:rsidRPr="00EE7EC8">
        <w:rPr>
          <w:rFonts w:ascii="Arial" w:hAnsi="Arial"/>
          <w:sz w:val="20"/>
        </w:rPr>
        <w:t xml:space="preserve"> founder and first Director, Wolfgang K. H. Panofsky. It is intended to recognize exceptional and promising young scientists who would most benefit from the unique opportunity to conduct their research at SLAC </w:t>
      </w:r>
      <w:r w:rsidR="000173CA">
        <w:rPr>
          <w:rFonts w:ascii="Arial" w:hAnsi="Arial"/>
          <w:sz w:val="20"/>
        </w:rPr>
        <w:t xml:space="preserve">National Accelerator Laboratory </w:t>
      </w:r>
      <w:r w:rsidRPr="00EE7EC8">
        <w:rPr>
          <w:rFonts w:ascii="Arial" w:hAnsi="Arial"/>
          <w:sz w:val="20"/>
        </w:rPr>
        <w:t>in experimental or theoretical particle physics, in astrophysics, in accelerator or beam physics. The fellowship carries a five-year term, with salary and benefits comparable to an Assistant Professorship at SLAC</w:t>
      </w:r>
      <w:r w:rsidR="000173CA">
        <w:rPr>
          <w:rFonts w:ascii="Arial" w:hAnsi="Arial"/>
          <w:sz w:val="20"/>
        </w:rPr>
        <w:t xml:space="preserve"> National Accelerator Laboratory</w:t>
      </w:r>
      <w:r w:rsidRPr="00EE7EC8">
        <w:rPr>
          <w:rFonts w:ascii="Arial" w:hAnsi="Arial"/>
          <w:sz w:val="20"/>
        </w:rPr>
        <w:t>.</w:t>
      </w:r>
    </w:p>
    <w:p w:rsidR="00EE7EC8" w:rsidRPr="00EE7EC8" w:rsidRDefault="00EE7EC8" w:rsidP="00310A8F">
      <w:pPr>
        <w:pBdr>
          <w:top w:val="single" w:sz="8" w:space="1" w:color="auto"/>
          <w:left w:val="single" w:sz="8" w:space="4" w:color="auto"/>
          <w:bottom w:val="single" w:sz="8" w:space="1" w:color="auto"/>
          <w:right w:val="single" w:sz="8" w:space="4" w:color="auto"/>
        </w:pBdr>
        <w:tabs>
          <w:tab w:val="left" w:pos="6390"/>
          <w:tab w:val="left" w:pos="6570"/>
        </w:tabs>
        <w:ind w:left="990" w:right="1530"/>
        <w:rPr>
          <w:rFonts w:ascii="Arial" w:hAnsi="Arial"/>
          <w:sz w:val="20"/>
        </w:rPr>
      </w:pPr>
    </w:p>
    <w:p w:rsidR="00EE7EC8" w:rsidRPr="00E35F3E" w:rsidRDefault="00EE7EC8" w:rsidP="00310A8F">
      <w:pPr>
        <w:pBdr>
          <w:top w:val="single" w:sz="8" w:space="1" w:color="auto"/>
          <w:left w:val="single" w:sz="8" w:space="4" w:color="auto"/>
          <w:bottom w:val="single" w:sz="8" w:space="1" w:color="auto"/>
          <w:right w:val="single" w:sz="8" w:space="4" w:color="auto"/>
        </w:pBdr>
        <w:tabs>
          <w:tab w:val="left" w:pos="6390"/>
          <w:tab w:val="left" w:pos="6570"/>
        </w:tabs>
        <w:ind w:left="990" w:right="1530"/>
        <w:rPr>
          <w:rFonts w:ascii="Arial" w:hAnsi="Arial"/>
          <w:b/>
          <w:sz w:val="20"/>
        </w:rPr>
      </w:pPr>
      <w:r w:rsidRPr="00EE7EC8">
        <w:rPr>
          <w:rFonts w:ascii="Arial" w:hAnsi="Arial"/>
          <w:sz w:val="20"/>
        </w:rPr>
        <w:t>Candidacy for this Fellowship is by nomination only.  Faculty and staff of any institution carrying out research related to SLAC</w:t>
      </w:r>
      <w:r w:rsidR="000173CA">
        <w:rPr>
          <w:rFonts w:ascii="Arial" w:hAnsi="Arial"/>
          <w:sz w:val="20"/>
        </w:rPr>
        <w:t xml:space="preserve"> National Accelerator Laboratory</w:t>
      </w:r>
      <w:r w:rsidRPr="00EE7EC8">
        <w:rPr>
          <w:rFonts w:ascii="Arial" w:hAnsi="Arial"/>
          <w:sz w:val="20"/>
        </w:rPr>
        <w:t>’s program are encouraged to submit a nomination.  Nominees should be in their early postdoctoral careers, yet widely recognized as having potential for exceptional scholarship, breadth, innovation, and leade</w:t>
      </w:r>
      <w:r w:rsidR="00E35F3E">
        <w:rPr>
          <w:rFonts w:ascii="Arial" w:hAnsi="Arial"/>
          <w:sz w:val="20"/>
        </w:rPr>
        <w:t>rship</w:t>
      </w:r>
      <w:r w:rsidR="00E35F3E" w:rsidRPr="00E35F3E">
        <w:rPr>
          <w:rFonts w:ascii="Arial" w:hAnsi="Arial"/>
          <w:b/>
          <w:sz w:val="20"/>
        </w:rPr>
        <w:t>. The deadline for the 2012</w:t>
      </w:r>
      <w:r w:rsidRPr="00E35F3E">
        <w:rPr>
          <w:rFonts w:ascii="Arial" w:hAnsi="Arial"/>
          <w:b/>
          <w:sz w:val="20"/>
        </w:rPr>
        <w:t xml:space="preserve"> nominations is </w:t>
      </w:r>
      <w:r w:rsidR="000173CA">
        <w:rPr>
          <w:rFonts w:ascii="Arial" w:hAnsi="Arial"/>
          <w:b/>
          <w:sz w:val="20"/>
        </w:rPr>
        <w:t>February 10, 2012.</w:t>
      </w:r>
    </w:p>
    <w:p w:rsidR="00EE7EC8" w:rsidRPr="00EE7EC8" w:rsidRDefault="00EE7EC8" w:rsidP="00310A8F">
      <w:pPr>
        <w:pBdr>
          <w:top w:val="single" w:sz="8" w:space="1" w:color="auto"/>
          <w:left w:val="single" w:sz="8" w:space="4" w:color="auto"/>
          <w:bottom w:val="single" w:sz="8" w:space="1" w:color="auto"/>
          <w:right w:val="single" w:sz="8" w:space="4" w:color="auto"/>
        </w:pBdr>
        <w:tabs>
          <w:tab w:val="left" w:pos="6390"/>
          <w:tab w:val="left" w:pos="6570"/>
        </w:tabs>
        <w:ind w:left="990" w:right="1530"/>
        <w:rPr>
          <w:rFonts w:ascii="Arial" w:hAnsi="Arial"/>
          <w:sz w:val="20"/>
        </w:rPr>
      </w:pPr>
    </w:p>
    <w:p w:rsidR="00EE7EC8" w:rsidRPr="00EE7EC8" w:rsidRDefault="00EE7EC8" w:rsidP="00310A8F">
      <w:pPr>
        <w:pBdr>
          <w:top w:val="single" w:sz="8" w:space="1" w:color="auto"/>
          <w:left w:val="single" w:sz="8" w:space="4" w:color="auto"/>
          <w:bottom w:val="single" w:sz="8" w:space="1" w:color="auto"/>
          <w:right w:val="single" w:sz="8" w:space="4" w:color="auto"/>
        </w:pBdr>
        <w:tabs>
          <w:tab w:val="left" w:pos="6390"/>
          <w:tab w:val="left" w:pos="6570"/>
        </w:tabs>
        <w:ind w:left="990" w:right="1530"/>
        <w:rPr>
          <w:rFonts w:ascii="Arial" w:hAnsi="Arial"/>
          <w:sz w:val="20"/>
        </w:rPr>
      </w:pPr>
      <w:r w:rsidRPr="00EE7EC8">
        <w:rPr>
          <w:rFonts w:ascii="Arial" w:hAnsi="Arial"/>
          <w:sz w:val="20"/>
        </w:rPr>
        <w:t xml:space="preserve">For further information, please consult </w:t>
      </w:r>
      <w:hyperlink r:id="rId5" w:history="1">
        <w:r w:rsidR="00E35F3E" w:rsidRPr="00E80A34">
          <w:rPr>
            <w:rStyle w:val="Hyperlink"/>
            <w:rFonts w:ascii="Arial" w:hAnsi="Arial"/>
            <w:sz w:val="20"/>
          </w:rPr>
          <w:t>http://www2.slac.stanford.edu/panofsky_fellow/</w:t>
        </w:r>
      </w:hyperlink>
      <w:r w:rsidR="00E35F3E">
        <w:rPr>
          <w:rFonts w:ascii="Arial" w:hAnsi="Arial"/>
          <w:sz w:val="20"/>
        </w:rPr>
        <w:t xml:space="preserve"> </w:t>
      </w:r>
      <w:r w:rsidRPr="00EE7EC8">
        <w:rPr>
          <w:rFonts w:ascii="Arial" w:hAnsi="Arial"/>
          <w:sz w:val="20"/>
        </w:rPr>
        <w:t xml:space="preserve"> or contact Debbie Tryforos </w:t>
      </w:r>
      <w:hyperlink r:id="rId6" w:history="1">
        <w:r w:rsidR="00E35F3E" w:rsidRPr="00E80A34">
          <w:rPr>
            <w:rStyle w:val="Hyperlink"/>
            <w:rFonts w:ascii="Arial" w:hAnsi="Arial"/>
            <w:sz w:val="20"/>
          </w:rPr>
          <w:t xml:space="preserve"> debbien@slac.stanford.edu</w:t>
        </w:r>
      </w:hyperlink>
      <w:r w:rsidR="00E35F3E">
        <w:rPr>
          <w:rFonts w:ascii="Arial" w:hAnsi="Arial"/>
          <w:sz w:val="20"/>
        </w:rPr>
        <w:t xml:space="preserve"> </w:t>
      </w:r>
      <w:r w:rsidRPr="00EE7EC8">
        <w:rPr>
          <w:rFonts w:ascii="Arial" w:hAnsi="Arial"/>
          <w:sz w:val="20"/>
        </w:rPr>
        <w:t>. SLAC</w:t>
      </w:r>
      <w:r w:rsidR="000173CA">
        <w:rPr>
          <w:rFonts w:ascii="Arial" w:hAnsi="Arial"/>
          <w:sz w:val="20"/>
        </w:rPr>
        <w:t xml:space="preserve"> National Accelerator </w:t>
      </w:r>
      <w:proofErr w:type="gramStart"/>
      <w:r w:rsidR="000173CA">
        <w:rPr>
          <w:rFonts w:ascii="Arial" w:hAnsi="Arial"/>
          <w:sz w:val="20"/>
        </w:rPr>
        <w:t xml:space="preserve">Laboratory </w:t>
      </w:r>
      <w:r w:rsidRPr="00EE7EC8">
        <w:rPr>
          <w:rFonts w:ascii="Arial" w:hAnsi="Arial"/>
          <w:sz w:val="20"/>
        </w:rPr>
        <w:t xml:space="preserve"> is</w:t>
      </w:r>
      <w:proofErr w:type="gramEnd"/>
      <w:r w:rsidRPr="00EE7EC8">
        <w:rPr>
          <w:rFonts w:ascii="Arial" w:hAnsi="Arial"/>
          <w:sz w:val="20"/>
        </w:rPr>
        <w:t xml:space="preserve"> an equal opportunity employer and welcomes nominations of women and minority group members.</w:t>
      </w:r>
    </w:p>
    <w:sectPr w:rsidR="00EE7EC8" w:rsidRPr="00EE7EC8" w:rsidSect="00F72FB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B7721"/>
    <w:multiLevelType w:val="hybridMultilevel"/>
    <w:tmpl w:val="9F841FE2"/>
    <w:lvl w:ilvl="0" w:tplc="EE2E0AD6">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nsid w:val="3D24583A"/>
    <w:multiLevelType w:val="hybridMultilevel"/>
    <w:tmpl w:val="E11A31CA"/>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3E981FD4"/>
    <w:multiLevelType w:val="hybridMultilevel"/>
    <w:tmpl w:val="1EB0BAFE"/>
    <w:lvl w:ilvl="0" w:tplc="2020AF6A">
      <w:numFmt w:val="bullet"/>
      <w:lvlText w:val="–"/>
      <w:lvlJc w:val="left"/>
      <w:pPr>
        <w:tabs>
          <w:tab w:val="num" w:pos="1350"/>
        </w:tabs>
        <w:ind w:left="1350" w:hanging="360"/>
      </w:pPr>
      <w:rPr>
        <w:rFonts w:ascii="Arial" w:eastAsia="Times New Roman" w:hAnsi="Arial" w:cs="Arial" w:hint="default"/>
        <w:b/>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EE7EC8"/>
    <w:rsid w:val="000173CA"/>
    <w:rsid w:val="00310A8F"/>
    <w:rsid w:val="0075438B"/>
    <w:rsid w:val="00E35F3E"/>
    <w:rsid w:val="00EE7EC8"/>
    <w:rsid w:val="00F72F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2F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35F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debbien@slac.stanford.edu" TargetMode="External"/><Relationship Id="rId5" Type="http://schemas.openxmlformats.org/officeDocument/2006/relationships/hyperlink" Target="http://www2.slac.stanford.edu/panofsky_fello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PANOFSKY FELLOWSHIP</vt:lpstr>
    </vt:vector>
  </TitlesOfParts>
  <Company>Stanford Linear Accelerator Center</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PANOFSKY FELLOWSHIP</dc:title>
  <dc:subject/>
  <dc:creator>debbien</dc:creator>
  <cp:keywords/>
  <dc:description/>
  <cp:lastModifiedBy>debbien</cp:lastModifiedBy>
  <cp:revision>2</cp:revision>
  <dcterms:created xsi:type="dcterms:W3CDTF">2011-12-16T20:55:00Z</dcterms:created>
  <dcterms:modified xsi:type="dcterms:W3CDTF">2011-12-16T20:55:00Z</dcterms:modified>
</cp:coreProperties>
</file>